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8A39C0">
        <w:rPr>
          <w:i/>
        </w:rPr>
        <w:t>03</w:t>
      </w:r>
      <w:r w:rsidRPr="004522E4">
        <w:rPr>
          <w:i/>
        </w:rPr>
        <w:t xml:space="preserve">" </w:t>
      </w:r>
      <w:r w:rsidR="008A39C0">
        <w:rPr>
          <w:i/>
        </w:rPr>
        <w:t>марта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4E186E">
        <w:rPr>
          <w:i/>
        </w:rPr>
        <w:t>1</w:t>
      </w:r>
      <w:r w:rsidR="008A39C0">
        <w:rPr>
          <w:i/>
        </w:rPr>
        <w:t>351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4E186E" w:rsidRDefault="004E186E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4E186E" w:rsidRPr="00C4193C" w:rsidRDefault="004E186E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4E186E">
        <w:rPr>
          <w:b/>
          <w:sz w:val="24"/>
          <w:szCs w:val="24"/>
        </w:rPr>
        <w:t xml:space="preserve">(редакция от </w:t>
      </w:r>
      <w:r w:rsidR="008A39C0">
        <w:rPr>
          <w:b/>
          <w:sz w:val="24"/>
          <w:szCs w:val="24"/>
        </w:rPr>
        <w:t>03.03</w:t>
      </w:r>
      <w:r w:rsidRPr="004E186E">
        <w:rPr>
          <w:b/>
          <w:sz w:val="24"/>
          <w:szCs w:val="24"/>
        </w:rPr>
        <w:t>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A39C0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7400" w:rsidRPr="00FC56D5">
              <w:rPr>
                <w:rFonts w:eastAsia="Calibri"/>
                <w:sz w:val="24"/>
                <w:szCs w:val="24"/>
                <w:lang w:eastAsia="en-US"/>
              </w:rPr>
              <w:t>Алексеева Мария Никитична</w:t>
            </w:r>
            <w:r w:rsidR="00157400" w:rsidRPr="003444EB">
              <w:rPr>
                <w:rFonts w:eastAsia="Calibri"/>
                <w:sz w:val="24"/>
                <w:szCs w:val="24"/>
                <w:lang w:eastAsia="en-US"/>
              </w:rPr>
              <w:t xml:space="preserve"> – 79142729745, доб. 22</w:t>
            </w:r>
            <w:r w:rsidR="00157400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FB13D8" w:rsidRPr="00C95BDC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0" w:lineRule="atLeast"/>
              <w:contextualSpacing/>
              <w:jc w:val="both"/>
              <w:rPr>
                <w:sz w:val="24"/>
                <w:szCs w:val="24"/>
                <w:lang w:val="x-none" w:eastAsia="x-none"/>
              </w:rPr>
            </w:pPr>
            <w:r w:rsidRPr="00C95BDC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C95BDC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C95BDC">
              <w:rPr>
                <w:sz w:val="24"/>
                <w:szCs w:val="24"/>
                <w:lang w:val="x-none" w:eastAsia="x-none"/>
              </w:rPr>
              <w:t>сооружений (</w:t>
            </w:r>
            <w:r w:rsidRPr="00C95BDC">
              <w:rPr>
                <w:sz w:val="24"/>
                <w:szCs w:val="24"/>
                <w:lang w:eastAsia="x-none"/>
              </w:rPr>
              <w:t xml:space="preserve">РВС, РГС, </w:t>
            </w:r>
            <w:r w:rsidRPr="00C95BDC">
              <w:rPr>
                <w:sz w:val="24"/>
                <w:szCs w:val="24"/>
                <w:lang w:val="x-none" w:eastAsia="x-none"/>
              </w:rPr>
              <w:t>ТТП)</w:t>
            </w:r>
            <w:r w:rsidRPr="00C95BDC">
              <w:rPr>
                <w:sz w:val="24"/>
                <w:szCs w:val="24"/>
                <w:lang w:eastAsia="x-none"/>
              </w:rPr>
              <w:t xml:space="preserve"> и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C95BDC">
              <w:rPr>
                <w:sz w:val="24"/>
                <w:szCs w:val="24"/>
                <w:lang w:eastAsia="x-none"/>
              </w:rPr>
              <w:t>,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</w:t>
            </w:r>
            <w:r w:rsidRPr="00C95BDC">
              <w:rPr>
                <w:sz w:val="24"/>
                <w:szCs w:val="24"/>
                <w:lang w:eastAsia="x-none"/>
              </w:rPr>
              <w:t xml:space="preserve">не </w:t>
            </w:r>
            <w:r w:rsidRPr="00C95BDC">
              <w:rPr>
                <w:sz w:val="24"/>
                <w:szCs w:val="24"/>
                <w:lang w:val="x-none" w:eastAsia="x-none"/>
              </w:rPr>
              <w:t>относящейся к Арктической зоне РС(Я)</w:t>
            </w:r>
            <w:r w:rsidRPr="00C95BDC">
              <w:rPr>
                <w:sz w:val="24"/>
                <w:szCs w:val="24"/>
                <w:lang w:eastAsia="x-none"/>
              </w:rPr>
              <w:t>,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в 202</w:t>
            </w:r>
            <w:r w:rsidRPr="00C95BDC">
              <w:rPr>
                <w:sz w:val="24"/>
                <w:szCs w:val="24"/>
                <w:lang w:eastAsia="x-none"/>
              </w:rPr>
              <w:t>6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г.</w:t>
            </w: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Перечень объектов, адреса места проведения работ, сроки начала проведения работ ЭПБ:</w:t>
            </w: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№1: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lastRenderedPageBreak/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98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r w:rsidRPr="00C95BDC">
                    <w:t>Филиал «</w:t>
                  </w:r>
                  <w:proofErr w:type="spellStart"/>
                  <w:r w:rsidRPr="00C95BDC">
                    <w:t>Олекминская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Олекминский</w:t>
                  </w:r>
                  <w:proofErr w:type="spellEnd"/>
                  <w:r w:rsidRPr="00C95BDC">
                    <w:t xml:space="preserve"> улус, г. </w:t>
                  </w:r>
                  <w:proofErr w:type="spellStart"/>
                  <w:r w:rsidRPr="00C95BDC">
                    <w:t>Олекминск</w:t>
                  </w:r>
                  <w:proofErr w:type="spellEnd"/>
                  <w:r w:rsidRPr="00C95BDC">
                    <w:t>, Нефтебаза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РВС-2000 – май,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РВС-1000 –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РВС-700 – июнь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1 384 240,00</w:t>
                  </w:r>
                </w:p>
              </w:tc>
            </w:tr>
            <w:tr w:rsidR="00FB13D8" w:rsidRPr="00C95BDC" w:rsidTr="00FB13D8">
              <w:trPr>
                <w:trHeight w:val="356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</w:tr>
            <w:tr w:rsidR="00FB13D8" w:rsidRPr="00C95BDC" w:rsidTr="00FB13D8">
              <w:trPr>
                <w:trHeight w:val="891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/>
              </w:tc>
              <w:tc>
                <w:tcPr>
                  <w:tcW w:w="850" w:type="dxa"/>
                  <w:vMerge/>
                </w:tcPr>
                <w:p w:rsidR="00FB13D8" w:rsidRPr="00FB13D8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</w:tr>
            <w:tr w:rsidR="00FB13D8" w:rsidRPr="00C95BDC" w:rsidTr="00FB13D8">
              <w:trPr>
                <w:trHeight w:val="129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№1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1 898 490,00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№2: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287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r w:rsidRPr="00C95BDC">
                    <w:t>Филиал «</w:t>
                  </w:r>
                  <w:proofErr w:type="spellStart"/>
                  <w:r w:rsidRPr="00C95BDC">
                    <w:t>Сангарская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Кобяйский</w:t>
                  </w:r>
                  <w:proofErr w:type="spellEnd"/>
                  <w:r w:rsidRPr="00C95BDC">
                    <w:t xml:space="preserve"> улус, п. </w:t>
                  </w:r>
                  <w:proofErr w:type="spellStart"/>
                  <w:r w:rsidRPr="00C95BDC">
                    <w:t>Сангар</w:t>
                  </w:r>
                  <w:proofErr w:type="spellEnd"/>
                  <w:r w:rsidRPr="00C95BDC">
                    <w:t xml:space="preserve">, </w:t>
                  </w:r>
                  <w:proofErr w:type="spellStart"/>
                  <w:r w:rsidRPr="00C95BDC">
                    <w:t>мкр</w:t>
                  </w:r>
                  <w:proofErr w:type="spellEnd"/>
                  <w:r w:rsidRPr="00C95BDC">
                    <w:t>. Нефтебаза 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widowControl w:val="0"/>
                    <w:numPr>
                      <w:ilvl w:val="0"/>
                      <w:numId w:val="8"/>
                    </w:numPr>
                    <w:suppressAutoHyphens w:val="0"/>
                    <w:autoSpaceDE w:val="0"/>
                    <w:autoSpaceDN w:val="0"/>
                    <w:adjustRightInd w:val="0"/>
                    <w:spacing w:after="200"/>
                    <w:ind w:left="34" w:firstLine="0"/>
                    <w:contextualSpacing/>
                    <w:rPr>
                      <w:rFonts w:cs="Arial"/>
                    </w:rPr>
                  </w:pPr>
                  <w:r w:rsidRPr="00C95BDC">
                    <w:rPr>
                      <w:rFonts w:cs="Arial"/>
                      <w:b/>
                    </w:rPr>
                    <w:t>этап.</w:t>
                  </w:r>
                  <w:r w:rsidRPr="00C95BDC">
                    <w:rPr>
                      <w:rFonts w:cs="Arial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РВС-2000 – май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Выезд для осмотра РВС и ТУ после ремонта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692 120,00</w:t>
                  </w:r>
                </w:p>
              </w:tc>
            </w:tr>
            <w:tr w:rsidR="00FB13D8" w:rsidRPr="00C95BDC" w:rsidTr="00FB13D8">
              <w:trPr>
                <w:trHeight w:val="185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580 800,00</w:t>
                  </w:r>
                </w:p>
              </w:tc>
            </w:tr>
            <w:tr w:rsidR="00FB13D8" w:rsidRPr="00C95BDC" w:rsidTr="00FB13D8">
              <w:trPr>
                <w:trHeight w:val="18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/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widowControl w:val="0"/>
                    <w:numPr>
                      <w:ilvl w:val="0"/>
                      <w:numId w:val="8"/>
                    </w:numPr>
                    <w:suppressAutoHyphens w:val="0"/>
                    <w:autoSpaceDE w:val="0"/>
                    <w:autoSpaceDN w:val="0"/>
                    <w:adjustRightInd w:val="0"/>
                    <w:spacing w:after="200"/>
                    <w:ind w:left="34" w:firstLine="0"/>
                    <w:contextualSpacing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№2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1 496 770,00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№3: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845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Томмотская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Алданский</w:t>
                  </w:r>
                  <w:proofErr w:type="spellEnd"/>
                  <w:r w:rsidRPr="00C95BDC">
                    <w:t xml:space="preserve"> улус, г. Томмот, </w:t>
                  </w:r>
                  <w:proofErr w:type="spellStart"/>
                  <w:r w:rsidRPr="00C95BDC">
                    <w:t>мкр</w:t>
                  </w:r>
                  <w:proofErr w:type="spellEnd"/>
                  <w:r w:rsidRPr="00C95BDC">
                    <w:t>. Алексеевск, ул. Торговая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РВС-3000, РВС-2000 – май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РВС-1000 – июнь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РВС-400 – июль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lastRenderedPageBreak/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245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</w:tr>
            <w:tr w:rsidR="00FB13D8" w:rsidRPr="00C95BDC" w:rsidTr="00FB13D8">
              <w:trPr>
                <w:trHeight w:val="639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1 161 600,00</w:t>
                  </w:r>
                </w:p>
              </w:tc>
            </w:tr>
            <w:tr w:rsidR="00FB13D8" w:rsidRPr="00C95BDC" w:rsidTr="00FB13D8">
              <w:trPr>
                <w:trHeight w:val="86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FB13D8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РВС-400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169 400,00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169 400,00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lastRenderedPageBreak/>
                    <w:t>Итого Лот №3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2 427 260,00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№4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08"/>
              <w:gridCol w:w="1985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1560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708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04"/>
              </w:trPr>
              <w:tc>
                <w:tcPr>
                  <w:tcW w:w="1560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Хандыгская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Томпонский</w:t>
                  </w:r>
                  <w:proofErr w:type="spellEnd"/>
                  <w:r w:rsidRPr="00C95BDC">
                    <w:t xml:space="preserve"> улус, </w:t>
                  </w:r>
                  <w:proofErr w:type="spellStart"/>
                  <w:r w:rsidRPr="00C95BDC">
                    <w:t>пгт</w:t>
                  </w:r>
                  <w:proofErr w:type="spellEnd"/>
                  <w:r w:rsidRPr="00C95BDC">
                    <w:t xml:space="preserve">. Хандыга, ул. </w:t>
                  </w:r>
                  <w:proofErr w:type="spellStart"/>
                  <w:r w:rsidRPr="00C95BDC">
                    <w:t>Кычкина</w:t>
                  </w:r>
                  <w:proofErr w:type="spellEnd"/>
                  <w:r w:rsidRPr="00C95BDC">
                    <w:t>, д. 53</w:t>
                  </w:r>
                </w:p>
              </w:tc>
              <w:tc>
                <w:tcPr>
                  <w:tcW w:w="708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РВС-5000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РВС-3000 – май,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РВС-5000 – июнь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430 000,00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2 150 000,00</w:t>
                  </w:r>
                </w:p>
              </w:tc>
            </w:tr>
            <w:tr w:rsidR="00FB13D8" w:rsidRPr="00C95BDC" w:rsidTr="00FB13D8">
              <w:trPr>
                <w:trHeight w:val="562"/>
              </w:trPr>
              <w:tc>
                <w:tcPr>
                  <w:tcW w:w="1560" w:type="dxa"/>
                  <w:vMerge/>
                </w:tcPr>
                <w:p w:rsidR="00FB13D8" w:rsidRPr="00C95BDC" w:rsidRDefault="00FB13D8" w:rsidP="00FB13D8"/>
              </w:tc>
              <w:tc>
                <w:tcPr>
                  <w:tcW w:w="708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985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1142"/>
              </w:trPr>
              <w:tc>
                <w:tcPr>
                  <w:tcW w:w="1560" w:type="dxa"/>
                  <w:vMerge/>
                </w:tcPr>
                <w:p w:rsidR="00FB13D8" w:rsidRPr="00C95BDC" w:rsidRDefault="00FB13D8" w:rsidP="00FB13D8"/>
              </w:tc>
              <w:tc>
                <w:tcPr>
                  <w:tcW w:w="708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Насосные агрегаты типов КМ 100-80-170Е; НШ 32-10-1-18/63/1; ТД 500-63; ВНД 6Х1; СНШ 75 102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12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35 000,00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420 000,00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Итого Лот №4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3 320 200,00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№5: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26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Эльдиканская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Усть</w:t>
                  </w:r>
                  <w:proofErr w:type="spellEnd"/>
                  <w:r w:rsidRPr="00C95BDC">
                    <w:t>-Майский улус, п. Эльдикан, ул. Чкалова 70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Все РВС – конец мая, начало июня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195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895 400,00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Итого Лот №5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1 936 000,00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№6: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lastRenderedPageBreak/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1545"/>
              </w:trPr>
              <w:tc>
                <w:tcPr>
                  <w:tcW w:w="2127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 xml:space="preserve">Филиал «Якутская нефтебаза», РС(Я), г.Якутск п. </w:t>
                  </w:r>
                  <w:proofErr w:type="spellStart"/>
                  <w:r w:rsidRPr="00C95BDC">
                    <w:t>Жатай</w:t>
                  </w:r>
                  <w:proofErr w:type="spellEnd"/>
                  <w:r w:rsidRPr="00C95BDC">
                    <w:t xml:space="preserve">, ул. </w:t>
                  </w:r>
                  <w:proofErr w:type="spellStart"/>
                  <w:r w:rsidRPr="00C95BDC">
                    <w:t>Строда</w:t>
                  </w:r>
                  <w:proofErr w:type="spellEnd"/>
                  <w:r w:rsidRPr="00C95BDC">
                    <w:t xml:space="preserve"> 12.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РВС-5000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457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Все РВС – апрель-май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325 000,00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lang w:eastAsia="en-US"/>
                    </w:rPr>
                    <w:t>975 000,00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№6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975 000,00</w:t>
                  </w:r>
                </w:p>
              </w:tc>
            </w:tr>
          </w:tbl>
          <w:p w:rsidR="00157400" w:rsidRPr="002C0CB5" w:rsidRDefault="00157400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157400" w:rsidP="008B5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Сроки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FB13D8" w:rsidRPr="00FB13D8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 w:eastAsia="x-none"/>
              </w:rPr>
            </w:pPr>
            <w:r w:rsidRPr="00FB13D8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FB13D8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FB13D8">
              <w:rPr>
                <w:sz w:val="24"/>
                <w:szCs w:val="24"/>
                <w:lang w:val="x-none" w:eastAsia="x-none"/>
              </w:rPr>
              <w:t>сооружений (</w:t>
            </w:r>
            <w:r w:rsidRPr="00FB13D8">
              <w:rPr>
                <w:sz w:val="24"/>
                <w:szCs w:val="24"/>
                <w:lang w:eastAsia="x-none"/>
              </w:rPr>
              <w:t xml:space="preserve">РВС, РГС, </w:t>
            </w:r>
            <w:r w:rsidRPr="00FB13D8">
              <w:rPr>
                <w:sz w:val="24"/>
                <w:szCs w:val="24"/>
                <w:lang w:val="x-none" w:eastAsia="x-none"/>
              </w:rPr>
              <w:t>ТТП)</w:t>
            </w:r>
            <w:r w:rsidRPr="00FB13D8">
              <w:rPr>
                <w:sz w:val="24"/>
                <w:szCs w:val="24"/>
                <w:lang w:eastAsia="x-none"/>
              </w:rPr>
              <w:t xml:space="preserve"> и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FB13D8">
              <w:rPr>
                <w:sz w:val="24"/>
                <w:szCs w:val="24"/>
                <w:lang w:eastAsia="x-none"/>
              </w:rPr>
              <w:t>,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</w:t>
            </w:r>
            <w:r w:rsidRPr="00FB13D8">
              <w:rPr>
                <w:sz w:val="24"/>
                <w:szCs w:val="24"/>
                <w:lang w:eastAsia="x-none"/>
              </w:rPr>
              <w:t xml:space="preserve">не </w:t>
            </w:r>
            <w:r w:rsidRPr="00FB13D8">
              <w:rPr>
                <w:sz w:val="24"/>
                <w:szCs w:val="24"/>
                <w:lang w:val="x-none" w:eastAsia="x-none"/>
              </w:rPr>
              <w:t>относящейся к Арктической зоне РС(Я)</w:t>
            </w:r>
            <w:r w:rsidRPr="00FB13D8">
              <w:rPr>
                <w:sz w:val="24"/>
                <w:szCs w:val="24"/>
                <w:lang w:eastAsia="x-none"/>
              </w:rPr>
              <w:t>,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</w:t>
            </w:r>
            <w:r w:rsidRPr="00FB13D8">
              <w:rPr>
                <w:sz w:val="24"/>
                <w:szCs w:val="24"/>
                <w:lang w:eastAsia="x-none"/>
              </w:rPr>
              <w:t xml:space="preserve">будут проводиться </w:t>
            </w:r>
            <w:r w:rsidRPr="00FB13D8">
              <w:rPr>
                <w:sz w:val="24"/>
                <w:szCs w:val="24"/>
                <w:lang w:val="x-none" w:eastAsia="x-none"/>
              </w:rPr>
              <w:t>в 202</w:t>
            </w:r>
            <w:r w:rsidRPr="00FB13D8">
              <w:rPr>
                <w:sz w:val="24"/>
                <w:szCs w:val="24"/>
                <w:lang w:eastAsia="x-none"/>
              </w:rPr>
              <w:t>6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г.</w:t>
            </w:r>
            <w:r w:rsidRPr="00FB13D8">
              <w:rPr>
                <w:rFonts w:eastAsia="Calibri"/>
                <w:sz w:val="24"/>
                <w:szCs w:val="24"/>
                <w:lang w:eastAsia="en-US"/>
              </w:rPr>
              <w:t xml:space="preserve"> с приемкой работ (2 этап, согласно условий договора) после устранения дефектов до 31.10.2027 г.</w:t>
            </w:r>
          </w:p>
          <w:p w:rsidR="00FB13D8" w:rsidRPr="00FB13D8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x-none"/>
              </w:rPr>
            </w:pPr>
            <w:r w:rsidRPr="00FB13D8">
              <w:rPr>
                <w:sz w:val="24"/>
                <w:szCs w:val="24"/>
                <w:lang w:eastAsia="x-none"/>
              </w:rPr>
              <w:t xml:space="preserve">1) </w:t>
            </w:r>
            <w:r w:rsidRPr="00FB13D8">
              <w:rPr>
                <w:rFonts w:eastAsia="Calibri"/>
                <w:sz w:val="24"/>
                <w:szCs w:val="24"/>
                <w:lang w:eastAsia="en-US"/>
              </w:rPr>
              <w:t>Начало работ в отношении Объекта – с момента получения Заявки на выезд;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2) Сроки выполнения работ: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- 1 этап – согласно п.1. Приложения 2 проекта Договора;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- 2 этап – согласно п.2. Приложения 2 проекта Договора;</w:t>
            </w:r>
          </w:p>
          <w:p w:rsidR="00FB13D8" w:rsidRPr="00FB13D8" w:rsidRDefault="00FB13D8" w:rsidP="00FB13D8">
            <w:pPr>
              <w:suppressAutoHyphens w:val="0"/>
              <w:spacing w:line="0" w:lineRule="atLeast"/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3) Окончание работ в отношении Объекта</w:t>
            </w:r>
            <w:r w:rsidRPr="00FB13D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Работы считаются принятыми с момента подписания между сторонами одного из следующих актов: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- Акта приемки выполненных 1 этапа работ, при отсутствии необходимости выполнения работ по 2 этапу;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- Акта приемки выполненных работ 2 этапа;</w:t>
            </w:r>
          </w:p>
          <w:p w:rsidR="00FB13D8" w:rsidRPr="00FB13D8" w:rsidRDefault="00FB13D8" w:rsidP="00FB13D8">
            <w:pPr>
              <w:tabs>
                <w:tab w:val="num" w:pos="0"/>
              </w:tabs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 xml:space="preserve">- Акта о невозможности выполнения 2 этапа работ согласно п. 2.7. и п.2.8. проекта Договора. </w:t>
            </w:r>
          </w:p>
          <w:p w:rsidR="00157400" w:rsidRDefault="00157400" w:rsidP="00157400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8F38CC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8F38CC" w:rsidRDefault="008F38CC" w:rsidP="008F38CC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электронной форме </w:t>
            </w:r>
            <w:r w:rsidRPr="00A86451">
              <w:rPr>
                <w:b/>
                <w:sz w:val="24"/>
                <w:szCs w:val="24"/>
              </w:rPr>
              <w:lastRenderedPageBreak/>
              <w:t>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8F38CC" w:rsidRPr="007437D8" w:rsidRDefault="008F38CC" w:rsidP="008F38CC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8F38CC" w:rsidRPr="007437D8" w:rsidRDefault="008F38CC" w:rsidP="008F38CC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8F38CC" w:rsidRPr="007437D8" w:rsidRDefault="008F38CC" w:rsidP="008F38CC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C786F" w:rsidRPr="00CC786F">
              <w:rPr>
                <w:b/>
                <w:color w:val="333333"/>
                <w:sz w:val="24"/>
                <w:szCs w:val="24"/>
              </w:rPr>
              <w:t>ЗП6021709</w:t>
            </w:r>
            <w:r w:rsidR="00CC786F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8F38CC" w:rsidRPr="007437D8" w:rsidRDefault="008F38CC" w:rsidP="008F38CC">
            <w:pPr>
              <w:rPr>
                <w:b/>
                <w:sz w:val="24"/>
                <w:szCs w:val="24"/>
              </w:rPr>
            </w:pPr>
          </w:p>
          <w:p w:rsidR="008F38CC" w:rsidRPr="007437D8" w:rsidRDefault="008F38CC" w:rsidP="008F38CC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C079DD">
              <w:rPr>
                <w:b/>
                <w:sz w:val="24"/>
                <w:szCs w:val="24"/>
              </w:rPr>
              <w:t>26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8F38CC" w:rsidRPr="007437D8" w:rsidRDefault="008F38CC" w:rsidP="008F38CC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8F38CC" w:rsidRPr="00700AB3" w:rsidRDefault="008F38CC" w:rsidP="008F38CC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8F38CC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8F38CC" w:rsidRPr="00DA6DF6" w:rsidRDefault="008F38CC" w:rsidP="008F38CC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8F38CC" w:rsidRPr="00B6296E" w:rsidTr="00030288">
              <w:trPr>
                <w:trHeight w:val="247"/>
              </w:trPr>
              <w:tc>
                <w:tcPr>
                  <w:tcW w:w="12251" w:type="dxa"/>
                </w:tcPr>
                <w:p w:rsidR="008F38CC" w:rsidRDefault="008F38CC" w:rsidP="008F38CC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>ЭП ТЭК</w:t>
                  </w:r>
                  <w:bookmarkStart w:id="0" w:name="_GoBack"/>
                  <w:bookmarkEnd w:id="0"/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8F38CC" w:rsidRPr="00B6296E" w:rsidRDefault="008F38CC" w:rsidP="008F38CC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8F38CC" w:rsidRPr="00B6296E" w:rsidRDefault="008F38CC" w:rsidP="008F38C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339F2">
                    <w:rPr>
                      <w:b/>
                      <w:color w:val="000000"/>
                      <w:sz w:val="24"/>
                      <w:szCs w:val="24"/>
                    </w:rPr>
                    <w:t>18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.02.2026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4E186E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4E186E">
                    <w:rPr>
                      <w:b/>
                      <w:color w:val="000000"/>
                      <w:sz w:val="24"/>
                      <w:szCs w:val="24"/>
                    </w:rPr>
                    <w:t xml:space="preserve"> 0</w:t>
                  </w:r>
                  <w:r w:rsidR="008A39C0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4E186E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F38CC" w:rsidRPr="00B6296E" w:rsidRDefault="008F38CC" w:rsidP="008F38C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8F38CC" w:rsidRPr="006A2862" w:rsidRDefault="008F38CC" w:rsidP="008F38CC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8F38CC" w:rsidRPr="00C4193C" w:rsidTr="007E0937">
        <w:tc>
          <w:tcPr>
            <w:tcW w:w="2552" w:type="dxa"/>
            <w:shd w:val="clear" w:color="auto" w:fill="auto"/>
          </w:tcPr>
          <w:p w:rsidR="008F38CC" w:rsidRPr="00A86451" w:rsidRDefault="008F38CC" w:rsidP="008F38CC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8F38CC" w:rsidRPr="00454384" w:rsidRDefault="008F38CC" w:rsidP="008F38CC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8F38CC" w:rsidRPr="0003737B" w:rsidRDefault="008F38CC" w:rsidP="008F38CC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>
              <w:rPr>
                <w:b/>
              </w:rPr>
              <w:t>1</w:t>
            </w:r>
            <w:r w:rsidR="00E339F2">
              <w:rPr>
                <w:b/>
              </w:rPr>
              <w:t>8</w:t>
            </w:r>
            <w:r>
              <w:rPr>
                <w:b/>
              </w:rPr>
              <w:t>.02.2026</w:t>
            </w:r>
            <w:r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8F38CC" w:rsidRPr="00B05588" w:rsidRDefault="008F38CC" w:rsidP="008F38CC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8F38CC" w:rsidRPr="007437D8" w:rsidRDefault="008F38CC" w:rsidP="008A39C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4E186E">
              <w:rPr>
                <w:b/>
                <w:color w:val="000000"/>
                <w:sz w:val="24"/>
                <w:szCs w:val="24"/>
              </w:rPr>
              <w:t>0</w:t>
            </w:r>
            <w:r w:rsidR="008A39C0">
              <w:rPr>
                <w:b/>
                <w:color w:val="000000"/>
                <w:sz w:val="24"/>
                <w:szCs w:val="24"/>
              </w:rPr>
              <w:t>6</w:t>
            </w:r>
            <w:r w:rsidR="004E186E">
              <w:rPr>
                <w:b/>
                <w:color w:val="000000"/>
                <w:sz w:val="24"/>
                <w:szCs w:val="24"/>
              </w:rPr>
              <w:t>.03</w:t>
            </w:r>
            <w:r>
              <w:rPr>
                <w:b/>
                <w:color w:val="000000"/>
                <w:sz w:val="24"/>
                <w:szCs w:val="24"/>
              </w:rPr>
              <w:t>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8F38CC" w:rsidRPr="00C4193C" w:rsidTr="0061729E">
        <w:tc>
          <w:tcPr>
            <w:tcW w:w="2552" w:type="dxa"/>
            <w:shd w:val="clear" w:color="auto" w:fill="auto"/>
          </w:tcPr>
          <w:p w:rsidR="008F38CC" w:rsidRPr="00C64312" w:rsidRDefault="008F38CC" w:rsidP="008F38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8F38CC" w:rsidRPr="00B05588" w:rsidRDefault="008F38CC" w:rsidP="008F38CC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8F38CC" w:rsidRPr="00B05588" w:rsidRDefault="008F38CC" w:rsidP="008F38CC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A39C0">
              <w:rPr>
                <w:b/>
                <w:color w:val="000000"/>
                <w:sz w:val="24"/>
                <w:szCs w:val="24"/>
              </w:rPr>
              <w:t>10</w:t>
            </w:r>
            <w:r w:rsidR="004E186E">
              <w:rPr>
                <w:b/>
                <w:color w:val="000000"/>
                <w:sz w:val="24"/>
                <w:szCs w:val="24"/>
              </w:rPr>
              <w:t>.03</w:t>
            </w:r>
            <w:r>
              <w:rPr>
                <w:b/>
                <w:color w:val="000000"/>
                <w:sz w:val="24"/>
                <w:szCs w:val="24"/>
              </w:rPr>
              <w:t>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8F38CC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8F38CC" w:rsidRPr="00C4193C" w:rsidRDefault="008F38CC" w:rsidP="008F38CC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8F38CC" w:rsidRPr="00B05588" w:rsidRDefault="008F38CC" w:rsidP="008F38CC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8F38CC" w:rsidRPr="00B05588" w:rsidRDefault="008F38CC" w:rsidP="008F38CC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A39C0">
              <w:rPr>
                <w:b/>
              </w:rPr>
              <w:t>11</w:t>
            </w:r>
            <w:r w:rsidR="004E186E">
              <w:rPr>
                <w:b/>
              </w:rPr>
              <w:t>.03</w:t>
            </w:r>
            <w:r>
              <w:rPr>
                <w:b/>
              </w:rPr>
              <w:t>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8F38CC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D046A2" w:rsidRDefault="008F38CC" w:rsidP="008F38CC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B6296E" w:rsidRDefault="008F38CC" w:rsidP="008F38CC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8F38CC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5D1CE3" w:rsidRDefault="008F38CC" w:rsidP="008F38CC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F38CC" w:rsidRPr="00B6296E" w:rsidRDefault="008F38CC" w:rsidP="008F38CC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F38CC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C4193C" w:rsidRDefault="008F38CC" w:rsidP="008F38CC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F38CC" w:rsidRPr="00AD38AD" w:rsidRDefault="008F38CC" w:rsidP="008F38CC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F38CC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032B5E" w:rsidRDefault="008F38CC" w:rsidP="008F38CC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A5A247C"/>
    <w:multiLevelType w:val="hybridMultilevel"/>
    <w:tmpl w:val="ACFE35A0"/>
    <w:lvl w:ilvl="0" w:tplc="85F814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46B6D7A"/>
    <w:multiLevelType w:val="multilevel"/>
    <w:tmpl w:val="77E28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0DFD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186E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39C0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8F38CC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079DD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C786F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9F2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3D8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94C1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642E-B709-4BF6-8F32-20C332B1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2026-03-03T01:48:00Z</dcterms:created>
  <dcterms:modified xsi:type="dcterms:W3CDTF">2026-03-03T01:48:00Z</dcterms:modified>
</cp:coreProperties>
</file>